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F7" w:rsidRPr="00C51033" w:rsidRDefault="004274F7" w:rsidP="009450B8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51033">
        <w:rPr>
          <w:rStyle w:val="Strong"/>
          <w:rFonts w:ascii="Times New Roman" w:hAnsi="Times New Roman" w:cs="Times New Roman"/>
          <w:sz w:val="24"/>
          <w:szCs w:val="24"/>
          <w:u w:val="single"/>
        </w:rPr>
        <w:t>Муниципальное  бюджетное  общеобразовательное  учреждение</w:t>
      </w:r>
    </w:p>
    <w:p w:rsidR="004274F7" w:rsidRPr="00C51033" w:rsidRDefault="004274F7" w:rsidP="009450B8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C51033">
        <w:rPr>
          <w:rStyle w:val="Strong"/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  <w:u w:val="single"/>
        </w:rPr>
        <w:t>Ново-Выселская</w:t>
      </w:r>
      <w:r w:rsidRPr="00C51033">
        <w:rPr>
          <w:rStyle w:val="Strong"/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</w:t>
      </w:r>
    </w:p>
    <w:p w:rsidR="004274F7" w:rsidRPr="00C51033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</w:p>
    <w:p w:rsidR="004274F7" w:rsidRPr="00C51033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  <w:r w:rsidRPr="00C51033">
        <w:rPr>
          <w:rFonts w:ascii="Times New Roman" w:hAnsi="Times New Roman" w:cs="Times New Roman"/>
          <w:sz w:val="24"/>
          <w:szCs w:val="24"/>
        </w:rPr>
        <w:t>Принято</w:t>
      </w:r>
    </w:p>
    <w:p w:rsidR="004274F7" w:rsidRPr="00C51033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  <w:r w:rsidRPr="00C51033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</w:p>
    <w:p w:rsidR="004274F7" w:rsidRPr="00731F20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09.01.2013 г.</w:t>
      </w:r>
      <w:r w:rsidRPr="00C51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731F20">
        <w:rPr>
          <w:rFonts w:ascii="Times New Roman" w:hAnsi="Times New Roman" w:cs="Times New Roman"/>
          <w:sz w:val="24"/>
          <w:szCs w:val="24"/>
        </w:rPr>
        <w:t>3                                                               Утверждено</w:t>
      </w:r>
    </w:p>
    <w:p w:rsidR="004274F7" w:rsidRPr="00731F20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  <w:r w:rsidRPr="00731F20">
        <w:rPr>
          <w:rFonts w:ascii="Times New Roman" w:hAnsi="Times New Roman" w:cs="Times New Roman"/>
          <w:sz w:val="24"/>
          <w:szCs w:val="24"/>
        </w:rPr>
        <w:t>Председатель педагогического совета                                           приказом директора</w:t>
      </w:r>
    </w:p>
    <w:p w:rsidR="004274F7" w:rsidRPr="00731F20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  <w:r w:rsidRPr="00731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09.01.2013 г.      №  1 § 2                        </w:t>
      </w:r>
    </w:p>
    <w:p w:rsidR="004274F7" w:rsidRPr="00731F20" w:rsidRDefault="004274F7" w:rsidP="009450B8">
      <w:pPr>
        <w:pStyle w:val="a"/>
        <w:rPr>
          <w:rFonts w:ascii="Times New Roman" w:hAnsi="Times New Roman" w:cs="Times New Roman"/>
          <w:sz w:val="24"/>
          <w:szCs w:val="24"/>
        </w:rPr>
      </w:pPr>
      <w:r w:rsidRPr="00731F20">
        <w:rPr>
          <w:rFonts w:ascii="Times New Roman" w:hAnsi="Times New Roman" w:cs="Times New Roman"/>
          <w:sz w:val="24"/>
          <w:szCs w:val="24"/>
        </w:rPr>
        <w:t>_____________ Л.Л. Селяева                                           Директор  __________ Л.Л. Селяева</w:t>
      </w:r>
    </w:p>
    <w:p w:rsidR="004274F7" w:rsidRPr="00731F20" w:rsidRDefault="004274F7" w:rsidP="00E15F22">
      <w:pPr>
        <w:rPr>
          <w:rFonts w:ascii="Times New Roman" w:hAnsi="Times New Roman" w:cs="Times New Roman"/>
          <w:sz w:val="24"/>
          <w:szCs w:val="24"/>
        </w:rPr>
      </w:pPr>
    </w:p>
    <w:p w:rsidR="004274F7" w:rsidRPr="00E15F22" w:rsidRDefault="004274F7" w:rsidP="00E15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74F7" w:rsidRDefault="004274F7" w:rsidP="00E15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2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 </w:t>
      </w:r>
    </w:p>
    <w:p w:rsidR="004274F7" w:rsidRPr="00E15F22" w:rsidRDefault="004274F7" w:rsidP="00E15F22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E15F22">
        <w:rPr>
          <w:rFonts w:ascii="Times New Roman" w:hAnsi="Times New Roman" w:cs="Times New Roman"/>
          <w:b/>
          <w:bCs/>
          <w:sz w:val="24"/>
          <w:szCs w:val="24"/>
        </w:rPr>
        <w:t xml:space="preserve">о  порядке учета, использования  и сохранения библиотечного  фонда  учебной литературы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F22">
        <w:rPr>
          <w:rStyle w:val="Strong"/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 учреждения «</w:t>
      </w:r>
      <w:r>
        <w:rPr>
          <w:rStyle w:val="Strong"/>
          <w:rFonts w:ascii="Times New Roman" w:hAnsi="Times New Roman" w:cs="Times New Roman"/>
          <w:sz w:val="24"/>
          <w:szCs w:val="24"/>
        </w:rPr>
        <w:t>Ново-Выселская</w:t>
      </w:r>
      <w:r w:rsidRPr="00E15F22">
        <w:rPr>
          <w:rStyle w:val="Strong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274F7" w:rsidRPr="00E15F22" w:rsidRDefault="004274F7" w:rsidP="00E15F22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4F7" w:rsidRPr="00E15F22" w:rsidRDefault="004274F7" w:rsidP="00E15F22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E15F22">
        <w:rPr>
          <w:b/>
          <w:bCs/>
        </w:rPr>
        <w:t>Общие  положения</w:t>
      </w:r>
    </w:p>
    <w:p w:rsidR="004274F7" w:rsidRPr="00E15F22" w:rsidRDefault="004274F7" w:rsidP="00E15F22">
      <w:pPr>
        <w:pStyle w:val="ListParagraph"/>
        <w:ind w:left="-349"/>
        <w:rPr>
          <w:b/>
          <w:bCs/>
        </w:rPr>
      </w:pP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E15F22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 с «Инструкцией  об учете библиотечного фонда (утверждена  приказом Минкультуры России  от 02.12.1998 № 590)  и  Методическими рекомендациями по применению «Инструкции об учете библиотечного фонда» в библиотеках образовательных организаций (утверждены Приказом Минобразования РФ от 24 августа 2000 г. № 2488 «Об учете библиотечного фонда библиотек образовательных учреждений).</w:t>
      </w: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22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учета, использования и  сохране</w:t>
      </w:r>
      <w:r>
        <w:rPr>
          <w:rFonts w:ascii="Times New Roman" w:hAnsi="Times New Roman" w:cs="Times New Roman"/>
          <w:sz w:val="24"/>
          <w:szCs w:val="24"/>
        </w:rPr>
        <w:t xml:space="preserve">ния фонда учебной литературы в МБОУ «Ново-Выселская СОШ» </w:t>
      </w:r>
      <w:r w:rsidRPr="00E15F22">
        <w:rPr>
          <w:rFonts w:ascii="Times New Roman" w:hAnsi="Times New Roman" w:cs="Times New Roman"/>
          <w:sz w:val="24"/>
          <w:szCs w:val="24"/>
        </w:rPr>
        <w:t xml:space="preserve"> и разработано в целях учёта, сохранности фонда, установления единого порядка учета библиотечных документов.</w:t>
      </w:r>
    </w:p>
    <w:p w:rsidR="004274F7" w:rsidRPr="00E15F22" w:rsidRDefault="004274F7" w:rsidP="00E15F22">
      <w:pPr>
        <w:pStyle w:val="ListParagraph"/>
        <w:ind w:left="11"/>
        <w:jc w:val="both"/>
      </w:pPr>
    </w:p>
    <w:p w:rsidR="004274F7" w:rsidRPr="00E15F22" w:rsidRDefault="004274F7" w:rsidP="00E15F22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E15F22">
        <w:rPr>
          <w:b/>
          <w:bCs/>
        </w:rPr>
        <w:t>Порядок учета фонда учебной литературы</w:t>
      </w:r>
    </w:p>
    <w:p w:rsidR="004274F7" w:rsidRPr="00E15F22" w:rsidRDefault="004274F7" w:rsidP="00E15F2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22">
        <w:rPr>
          <w:rFonts w:ascii="Times New Roman" w:hAnsi="Times New Roman" w:cs="Times New Roman"/>
          <w:sz w:val="24"/>
          <w:szCs w:val="24"/>
        </w:rPr>
        <w:t>К фонду учебной литературы (далее – Фонд) относятся:  учебники, учебные пособия, сборники заданий, книги для   чтения, хрестоматии.</w:t>
      </w: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22">
        <w:rPr>
          <w:rFonts w:ascii="Times New Roman" w:hAnsi="Times New Roman" w:cs="Times New Roman"/>
          <w:sz w:val="24"/>
          <w:szCs w:val="24"/>
        </w:rPr>
        <w:t xml:space="preserve">Учет  Фонда должен способствовать его сохранности, правильному формированию и  целевому использованию. Все операции  по учету проводятся </w:t>
      </w:r>
      <w:r>
        <w:rPr>
          <w:rFonts w:ascii="Times New Roman" w:hAnsi="Times New Roman" w:cs="Times New Roman"/>
          <w:sz w:val="24"/>
          <w:szCs w:val="24"/>
        </w:rPr>
        <w:t xml:space="preserve">  библиотекарем</w:t>
      </w:r>
      <w:r w:rsidRPr="00E15F22">
        <w:rPr>
          <w:rFonts w:ascii="Times New Roman" w:hAnsi="Times New Roman" w:cs="Times New Roman"/>
          <w:sz w:val="24"/>
          <w:szCs w:val="24"/>
        </w:rPr>
        <w:t>,   денежный учет  ведётся бухгалтерией. Сверку данных библиотеки и бухгалтерии необходимо проводить  каждые полгода.</w:t>
      </w: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E15F22">
        <w:rPr>
          <w:rFonts w:ascii="Times New Roman" w:hAnsi="Times New Roman" w:cs="Times New Roman"/>
          <w:sz w:val="24"/>
          <w:szCs w:val="24"/>
        </w:rPr>
        <w:t xml:space="preserve"> Учет Фонда  осуществляется в «Книге суммарного учета» (далее - КСУ).  КСУ по Фонду хранится в библиотеке постоянно.</w:t>
      </w: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E15F22">
        <w:rPr>
          <w:rFonts w:ascii="Times New Roman" w:hAnsi="Times New Roman" w:cs="Times New Roman"/>
          <w:sz w:val="24"/>
          <w:szCs w:val="24"/>
        </w:rPr>
        <w:t xml:space="preserve"> КСУ ведётся в трех частях:</w:t>
      </w:r>
    </w:p>
    <w:p w:rsidR="004274F7" w:rsidRPr="005073D8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часть.  Поступление в Фонд. </w:t>
      </w:r>
    </w:p>
    <w:p w:rsidR="004274F7" w:rsidRPr="00E15F22" w:rsidRDefault="004274F7" w:rsidP="005073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15F22">
        <w:rPr>
          <w:rFonts w:ascii="Times New Roman" w:hAnsi="Times New Roman" w:cs="Times New Roman"/>
          <w:sz w:val="24"/>
          <w:szCs w:val="24"/>
        </w:rPr>
        <w:t>После получения  записывается общее количество учебников, учебных пособий, сборников заданий, книг для чтения, хрестоматий  и их стоимость, с обязательным указанием  номера  и даты сопроводительного документа.  Номер записи ежегодно начинается  с № 1 и идет по порядку поступления.</w:t>
      </w:r>
    </w:p>
    <w:p w:rsidR="004274F7" w:rsidRPr="005073D8" w:rsidRDefault="004274F7" w:rsidP="00E15F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F22">
        <w:rPr>
          <w:rFonts w:ascii="Times New Roman" w:hAnsi="Times New Roman" w:cs="Times New Roman"/>
          <w:sz w:val="24"/>
          <w:szCs w:val="24"/>
        </w:rPr>
        <w:tab/>
      </w:r>
      <w:r w:rsidRPr="005073D8">
        <w:rPr>
          <w:rFonts w:ascii="Times New Roman" w:hAnsi="Times New Roman" w:cs="Times New Roman"/>
          <w:b/>
          <w:bCs/>
          <w:sz w:val="24"/>
          <w:szCs w:val="24"/>
        </w:rPr>
        <w:t>2 часть.  Выбытие из Фонда.</w:t>
      </w:r>
    </w:p>
    <w:p w:rsidR="004274F7" w:rsidRPr="00E15F22" w:rsidRDefault="004274F7" w:rsidP="00507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F22">
        <w:rPr>
          <w:rFonts w:ascii="Times New Roman" w:hAnsi="Times New Roman" w:cs="Times New Roman"/>
          <w:sz w:val="24"/>
          <w:szCs w:val="24"/>
        </w:rPr>
        <w:t>Записываются номера актов на списание учебной литературы с указанием даты утверждения  акта и общего количества списанной учебной литературы на общую сумму.</w:t>
      </w:r>
    </w:p>
    <w:p w:rsidR="004274F7" w:rsidRPr="005073D8" w:rsidRDefault="004274F7" w:rsidP="00507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73D8">
        <w:rPr>
          <w:rFonts w:ascii="Times New Roman" w:hAnsi="Times New Roman" w:cs="Times New Roman"/>
          <w:b/>
          <w:bCs/>
          <w:sz w:val="24"/>
          <w:szCs w:val="24"/>
        </w:rPr>
        <w:t xml:space="preserve">3 часть.  Итоги учета движения Фонда. </w:t>
      </w:r>
    </w:p>
    <w:p w:rsidR="004274F7" w:rsidRPr="00E15F22" w:rsidRDefault="004274F7" w:rsidP="00507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F22">
        <w:rPr>
          <w:rFonts w:ascii="Times New Roman" w:hAnsi="Times New Roman" w:cs="Times New Roman"/>
          <w:sz w:val="24"/>
          <w:szCs w:val="24"/>
        </w:rPr>
        <w:t xml:space="preserve">Записываются итоги движения Фонда: общее количество поступившей учебной литературы за текущий год.  Общее количество выбывшей учебной литературы за текущий год.   Общее количество учебной литературы, состоящей на учете  на 1 января  последующего года. </w:t>
      </w:r>
    </w:p>
    <w:p w:rsidR="004274F7" w:rsidRPr="00E15F22" w:rsidRDefault="004274F7" w:rsidP="00507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E15F22">
        <w:rPr>
          <w:rFonts w:ascii="Times New Roman" w:hAnsi="Times New Roman" w:cs="Times New Roman"/>
          <w:sz w:val="24"/>
          <w:szCs w:val="24"/>
        </w:rPr>
        <w:t xml:space="preserve"> Индивидуальный (групповой) учет Фонда осуществляется в картотеке учета учебной литературы, на каталожных карточках  стандартного размера. На карточке указывается библиографическое описание учебной литературы, сведения о количестве поступившей  учебной литературы с указанием цены, номер постановки в КСУ.  Если учебная литература  поступает неоднократно и  не  имеет отличия,  кроме года издания и цены, то все поступления заносятся  в единую карточку. Если же в учебной литературе внесены дополнения и изменения, то на нее заводится новая карточка.  Карточки расставляются в учетную картотеку  по предметам.  Карточки на списанную учебную литературу из картотеки учета учебников изымаются сразу же после подписания акта о выбытии.</w:t>
      </w:r>
    </w:p>
    <w:p w:rsidR="004274F7" w:rsidRPr="00E15F22" w:rsidRDefault="004274F7" w:rsidP="00507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E15F22">
        <w:rPr>
          <w:rFonts w:ascii="Times New Roman" w:hAnsi="Times New Roman" w:cs="Times New Roman"/>
          <w:sz w:val="24"/>
          <w:szCs w:val="24"/>
        </w:rPr>
        <w:t xml:space="preserve"> Взамен утерянной или испорченной учебной литературы  принимается та же самая учебная литерату</w:t>
      </w:r>
      <w:r>
        <w:rPr>
          <w:rFonts w:ascii="Times New Roman" w:hAnsi="Times New Roman" w:cs="Times New Roman"/>
          <w:sz w:val="24"/>
          <w:szCs w:val="24"/>
        </w:rPr>
        <w:t>ра, приобретенная родителями  уча</w:t>
      </w:r>
      <w:r w:rsidRPr="00E15F22">
        <w:rPr>
          <w:rFonts w:ascii="Times New Roman" w:hAnsi="Times New Roman" w:cs="Times New Roman"/>
          <w:sz w:val="24"/>
          <w:szCs w:val="24"/>
        </w:rPr>
        <w:t>щихся взамен утерянной.</w:t>
      </w:r>
    </w:p>
    <w:p w:rsidR="004274F7" w:rsidRPr="00E15F22" w:rsidRDefault="004274F7" w:rsidP="00507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E15F22">
        <w:rPr>
          <w:rFonts w:ascii="Times New Roman" w:hAnsi="Times New Roman" w:cs="Times New Roman"/>
          <w:sz w:val="24"/>
          <w:szCs w:val="24"/>
        </w:rPr>
        <w:t xml:space="preserve"> Списание Фонда проводится  по мере необходимости. На каждый вид списания  («Ветхие», «Устаревшие по содержанию»)  составляется акт в 2-х экземплярах, который подписывается комиссией и утверждается директором школы.  Один экземпляр хранится в библиотеке, другой передается под расписку в бухгалтерию, которая производит списание с баланса школы указанной в акте суммы.</w:t>
      </w:r>
    </w:p>
    <w:p w:rsidR="004274F7" w:rsidRPr="00E15F22" w:rsidRDefault="004274F7" w:rsidP="005073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73D8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E15F22">
        <w:rPr>
          <w:rFonts w:ascii="Times New Roman" w:hAnsi="Times New Roman" w:cs="Times New Roman"/>
          <w:sz w:val="24"/>
          <w:szCs w:val="24"/>
        </w:rPr>
        <w:t xml:space="preserve"> Учебная литература, находящаяся в удовлетворительном состоянии, посл</w:t>
      </w:r>
      <w:r>
        <w:rPr>
          <w:rFonts w:ascii="Times New Roman" w:hAnsi="Times New Roman" w:cs="Times New Roman"/>
          <w:sz w:val="24"/>
          <w:szCs w:val="24"/>
        </w:rPr>
        <w:t>е  списания может выдаваться  уча</w:t>
      </w:r>
      <w:r w:rsidRPr="00E15F22">
        <w:rPr>
          <w:rFonts w:ascii="Times New Roman" w:hAnsi="Times New Roman" w:cs="Times New Roman"/>
          <w:sz w:val="24"/>
          <w:szCs w:val="24"/>
        </w:rPr>
        <w:t>щимся для подготовки к экзаменам или в учебные кабинеты.</w:t>
      </w:r>
    </w:p>
    <w:p w:rsidR="004274F7" w:rsidRPr="00E15F22" w:rsidRDefault="004274F7" w:rsidP="00E15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4F7" w:rsidRPr="00E15F22" w:rsidRDefault="004274F7" w:rsidP="00E15F22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E15F22">
        <w:rPr>
          <w:b/>
          <w:bCs/>
        </w:rPr>
        <w:t>Порядок учета и выдачи учебной литературы</w:t>
      </w:r>
    </w:p>
    <w:p w:rsidR="004274F7" w:rsidRPr="00E15F22" w:rsidRDefault="004274F7" w:rsidP="00E15F22">
      <w:pPr>
        <w:pStyle w:val="ListParagraph"/>
        <w:spacing w:line="276" w:lineRule="auto"/>
        <w:ind w:left="-349"/>
        <w:jc w:val="both"/>
      </w:pPr>
    </w:p>
    <w:p w:rsidR="004274F7" w:rsidRPr="00E15F22" w:rsidRDefault="004274F7" w:rsidP="005073D8">
      <w:pPr>
        <w:pStyle w:val="ListParagraph"/>
        <w:ind w:left="0" w:firstLine="539"/>
        <w:jc w:val="both"/>
      </w:pPr>
      <w:r w:rsidRPr="005073D8">
        <w:rPr>
          <w:b/>
          <w:bCs/>
        </w:rPr>
        <w:t>3.1.</w:t>
      </w:r>
      <w:r w:rsidRPr="00E15F22">
        <w:t xml:space="preserve">  Выдача учебной литературы осуществляется  библиотекарем  перед началом учебного года.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5073D8">
        <w:rPr>
          <w:b/>
          <w:bCs/>
        </w:rPr>
        <w:t>3.2.</w:t>
      </w:r>
      <w:r>
        <w:t xml:space="preserve">  Учебная литература выдается уча</w:t>
      </w:r>
      <w:r w:rsidRPr="00E15F22">
        <w:t xml:space="preserve">щимся  на один  учебный год.   Учебники, по которым обучение ведётся два или три года,  могут быть выданы учащимся на  эти сроки обучения.  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5073D8">
        <w:rPr>
          <w:b/>
          <w:bCs/>
        </w:rPr>
        <w:t>3.3.</w:t>
      </w:r>
      <w:r w:rsidRPr="00E15F22">
        <w:t xml:space="preserve">  Формой учета выдачи учебной литературы могут быть: вкладыш в формуляр пользователя, журнал выдачи учебной литературы. 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E15F22">
        <w:t>Любая из названных форм, выбранная библиотекарем, должна отвечать  установленным требованиям: аккуратное ведение записи, наличие подписи получателя, строгий индивидуальный и суммарный учет выданной учебной литературы.</w:t>
      </w:r>
    </w:p>
    <w:p w:rsidR="004274F7" w:rsidRPr="005073D8" w:rsidRDefault="004274F7" w:rsidP="005073D8">
      <w:pPr>
        <w:pStyle w:val="ListParagraph"/>
        <w:ind w:left="0"/>
        <w:jc w:val="both"/>
        <w:rPr>
          <w:b/>
          <w:bCs/>
        </w:rPr>
      </w:pPr>
    </w:p>
    <w:p w:rsidR="004274F7" w:rsidRPr="00E15F22" w:rsidRDefault="004274F7" w:rsidP="00266E55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E15F22">
        <w:rPr>
          <w:b/>
          <w:bCs/>
        </w:rPr>
        <w:t>Выбытие учебной литературы из Фонда</w:t>
      </w:r>
    </w:p>
    <w:p w:rsidR="004274F7" w:rsidRPr="00E15F22" w:rsidRDefault="004274F7" w:rsidP="005073D8">
      <w:pPr>
        <w:pStyle w:val="ListParagraph"/>
        <w:ind w:left="0"/>
        <w:jc w:val="both"/>
      </w:pPr>
    </w:p>
    <w:p w:rsidR="004274F7" w:rsidRPr="00E15F22" w:rsidRDefault="004274F7" w:rsidP="005073D8">
      <w:pPr>
        <w:pStyle w:val="ListParagraph"/>
        <w:ind w:left="0" w:firstLine="539"/>
        <w:jc w:val="both"/>
      </w:pPr>
      <w:r w:rsidRPr="005073D8">
        <w:rPr>
          <w:b/>
          <w:bCs/>
        </w:rPr>
        <w:t xml:space="preserve">4.1.    </w:t>
      </w:r>
      <w:r w:rsidRPr="00E15F22">
        <w:t>Срок</w:t>
      </w:r>
      <w:r>
        <w:t xml:space="preserve"> использования  Фонда  до пяти</w:t>
      </w:r>
      <w:r w:rsidRPr="00E15F22">
        <w:t xml:space="preserve"> лет.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5073D8">
        <w:rPr>
          <w:b/>
          <w:bCs/>
        </w:rPr>
        <w:t>4.2.</w:t>
      </w:r>
      <w:r w:rsidRPr="00E15F22">
        <w:t xml:space="preserve">   Выбытие учебной литературы  из Фонда производится по причинам:  ветхости (физический износ); устарелости по  содержанию;  утрате (с указанием конкретных  обстоятельств утраты). В акте о выбытии  фиксируются сведения  об учебной литературе, исключаемой  только по одной причине.</w:t>
      </w:r>
    </w:p>
    <w:p w:rsidR="004274F7" w:rsidRPr="00E15F22" w:rsidRDefault="004274F7" w:rsidP="005073D8">
      <w:pPr>
        <w:pStyle w:val="ListParagraph"/>
        <w:ind w:left="0"/>
        <w:jc w:val="both"/>
      </w:pPr>
      <w:r>
        <w:t xml:space="preserve">       </w:t>
      </w:r>
      <w:r w:rsidRPr="00E15F22">
        <w:t>Критерии  отбора учебной литературы для выбытия из фонда  библиотеки: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E15F22">
        <w:t>- выбытие  по ветхости производится при наличии дефектов, приводящих к искажению или потере  информации, ухудшающих условия чтения (потеря элементов изображения, пятна, царапины,  отсутствие одной или более страниц, повреждение текста или иллюстрации, деформация, ветхость блока);</w:t>
      </w:r>
    </w:p>
    <w:p w:rsidR="004274F7" w:rsidRPr="00E15F22" w:rsidRDefault="004274F7" w:rsidP="005073D8">
      <w:pPr>
        <w:pStyle w:val="ListParagraph"/>
        <w:ind w:left="0" w:firstLine="540"/>
        <w:jc w:val="both"/>
      </w:pPr>
      <w:r w:rsidRPr="00E15F22">
        <w:t>- выбытие по причине устарелости по содержанию производится  в соответствии  с изменениями в «Федеральном перечне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 государственную аккредитацию на учебный год, утвержденном Министерством образования и науки Российской Федерации»;</w:t>
      </w:r>
    </w:p>
    <w:p w:rsidR="004274F7" w:rsidRPr="00E15F22" w:rsidRDefault="004274F7" w:rsidP="005073D8">
      <w:pPr>
        <w:pStyle w:val="ListParagraph"/>
        <w:ind w:left="0" w:firstLine="540"/>
        <w:jc w:val="both"/>
      </w:pPr>
      <w:r w:rsidRPr="00E15F22">
        <w:t>- выбытие из Фонда по причине утраты.  Библиотекарь устанавливает причину утраты и вправе потребовать от виновника замены  утраченного учебника на ту же учебную литературу или другую, необходимую школе.</w:t>
      </w:r>
    </w:p>
    <w:p w:rsidR="004274F7" w:rsidRPr="00E15F22" w:rsidRDefault="004274F7" w:rsidP="005073D8">
      <w:pPr>
        <w:pStyle w:val="ListParagraph"/>
        <w:ind w:left="0" w:firstLine="540"/>
        <w:jc w:val="both"/>
      </w:pPr>
      <w:r w:rsidRPr="00E15F22">
        <w:t xml:space="preserve">Утраченная учебная литература, срок использования которой </w:t>
      </w:r>
      <w:r>
        <w:t>превышает пять</w:t>
      </w:r>
      <w:r w:rsidRPr="00E15F22">
        <w:t xml:space="preserve"> лет, списывается без возмещения убытка.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5073D8">
        <w:rPr>
          <w:b/>
          <w:bCs/>
        </w:rPr>
        <w:t>4.3.</w:t>
      </w:r>
      <w:r w:rsidRPr="00E15F22">
        <w:t xml:space="preserve">  Выбытие учебной литературы из Фонда оформляется актом об исключении и  отражается в  КСУ, а также  в  картотеке учета Фонда.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F05136">
        <w:rPr>
          <w:b/>
          <w:bCs/>
        </w:rPr>
        <w:t>4.4.</w:t>
      </w:r>
      <w:r w:rsidRPr="00E15F22">
        <w:t xml:space="preserve">  Акты  на списание учебной литературы  визируются членами комиссии по сохранности  Фонда.  Завизированные  акты  утверждаются директором школы.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F05136">
        <w:rPr>
          <w:b/>
          <w:bCs/>
        </w:rPr>
        <w:t>4.5.</w:t>
      </w:r>
      <w:r w:rsidRPr="00E15F22">
        <w:t xml:space="preserve"> Списанная  по акту учебная литература  передается  организациям по заготовке вторсырья, а деньги сдаются в бухгалтерию.</w:t>
      </w:r>
    </w:p>
    <w:p w:rsidR="004274F7" w:rsidRPr="00E15F22" w:rsidRDefault="004274F7" w:rsidP="005073D8">
      <w:pPr>
        <w:pStyle w:val="ListParagraph"/>
        <w:ind w:left="0" w:firstLine="539"/>
        <w:jc w:val="both"/>
      </w:pPr>
      <w:r w:rsidRPr="00F05136">
        <w:rPr>
          <w:b/>
          <w:bCs/>
        </w:rPr>
        <w:t>4.6.</w:t>
      </w:r>
      <w:r w:rsidRPr="00E15F22">
        <w:t xml:space="preserve">  Акты на списание учебной литературы из Фонда и приложенные к ним списки подлежат постоянному хранению.</w:t>
      </w:r>
    </w:p>
    <w:p w:rsidR="004274F7" w:rsidRPr="00E15F22" w:rsidRDefault="004274F7" w:rsidP="00F05136">
      <w:pPr>
        <w:pStyle w:val="ListParagraph"/>
        <w:ind w:left="-349"/>
        <w:jc w:val="both"/>
        <w:rPr>
          <w:b/>
          <w:bCs/>
        </w:rPr>
      </w:pPr>
    </w:p>
    <w:p w:rsidR="004274F7" w:rsidRPr="00E15F22" w:rsidRDefault="004274F7" w:rsidP="00F05136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E15F22">
        <w:rPr>
          <w:b/>
          <w:bCs/>
        </w:rPr>
        <w:t>Инвентаризация  Фонда</w:t>
      </w:r>
    </w:p>
    <w:p w:rsidR="004274F7" w:rsidRPr="00E15F22" w:rsidRDefault="004274F7" w:rsidP="00F05136">
      <w:pPr>
        <w:pStyle w:val="ListParagraph"/>
        <w:ind w:left="-349"/>
        <w:jc w:val="both"/>
      </w:pP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900"/>
        </w:tabs>
        <w:ind w:firstLine="527"/>
        <w:jc w:val="both"/>
      </w:pPr>
      <w:r>
        <w:t xml:space="preserve"> </w:t>
      </w:r>
      <w:r w:rsidRPr="00E15F22">
        <w:t>Инвентаризация Фонда библиотеки школы осуществляется с целью контроля над сохранностью  и эффективностью использования учебной литературы, а также с целью учета обеспеченности учебниками  и составления реального заказа на учебники.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426"/>
          <w:tab w:val="left" w:pos="900"/>
        </w:tabs>
        <w:ind w:firstLine="527"/>
        <w:jc w:val="both"/>
      </w:pPr>
      <w:r>
        <w:t xml:space="preserve"> </w:t>
      </w:r>
      <w:r w:rsidRPr="00E15F22">
        <w:t>Инвентаризация применяется при отслеживании целевого использования фондируемой учебной литературы.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426"/>
          <w:tab w:val="left" w:pos="900"/>
        </w:tabs>
        <w:ind w:firstLine="527"/>
        <w:jc w:val="both"/>
      </w:pPr>
      <w:r>
        <w:t xml:space="preserve"> </w:t>
      </w:r>
      <w:r w:rsidRPr="00E15F22">
        <w:t>Инвентаризация учета Фонда содержит следующие данные: автор, наименование, класс, общее количество учебной литературы в фонде, в том числе приобретенной  на внебюджетные средства; количество по годам.</w:t>
      </w:r>
    </w:p>
    <w:p w:rsidR="004274F7" w:rsidRDefault="004274F7" w:rsidP="00F0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4F7" w:rsidRDefault="004274F7" w:rsidP="00F0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22">
        <w:rPr>
          <w:rFonts w:ascii="Times New Roman" w:hAnsi="Times New Roman" w:cs="Times New Roman"/>
          <w:b/>
          <w:bCs/>
          <w:sz w:val="24"/>
          <w:szCs w:val="24"/>
        </w:rPr>
        <w:t xml:space="preserve">6. Обязанности работников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F22">
        <w:rPr>
          <w:rFonts w:ascii="Times New Roman" w:hAnsi="Times New Roman" w:cs="Times New Roman"/>
          <w:b/>
          <w:bCs/>
          <w:sz w:val="24"/>
          <w:szCs w:val="24"/>
        </w:rPr>
        <w:t xml:space="preserve"> по сохранности Фонда</w:t>
      </w:r>
    </w:p>
    <w:p w:rsidR="004274F7" w:rsidRPr="00E15F22" w:rsidRDefault="004274F7" w:rsidP="00F051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1080"/>
        </w:tabs>
        <w:ind w:firstLine="527"/>
        <w:jc w:val="both"/>
      </w:pPr>
      <w:r w:rsidRPr="00E15F22">
        <w:t xml:space="preserve">Ответственность  за сохранность Фонда несут: </w:t>
      </w:r>
      <w:r>
        <w:t xml:space="preserve"> директор</w:t>
      </w:r>
      <w:r w:rsidRPr="00E15F22">
        <w:t xml:space="preserve">, заместители </w:t>
      </w:r>
      <w:r>
        <w:t xml:space="preserve"> директора </w:t>
      </w:r>
      <w:r w:rsidRPr="00E15F22">
        <w:t>по воспита</w:t>
      </w:r>
      <w:r>
        <w:t xml:space="preserve">тельной и учебной </w:t>
      </w:r>
      <w:r w:rsidRPr="00E15F22">
        <w:t>работе</w:t>
      </w:r>
      <w:r>
        <w:t>, библиотекарь</w:t>
      </w:r>
      <w:r w:rsidRPr="00E15F22">
        <w:t xml:space="preserve">, классные руководители,  учителя – предметники. 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1080"/>
        </w:tabs>
        <w:ind w:firstLine="527"/>
        <w:jc w:val="both"/>
      </w:pPr>
      <w:r w:rsidRPr="00E15F22">
        <w:t xml:space="preserve"> </w:t>
      </w:r>
      <w:r>
        <w:t xml:space="preserve"> Директор </w:t>
      </w:r>
      <w:r w:rsidRPr="00E15F22">
        <w:t xml:space="preserve"> отвечает за организацию работы по созданию и своевременному пополнению  Фонда. Направляет деятельность  педагогического </w:t>
      </w:r>
      <w:r>
        <w:t>коллектива по формированию  у уча</w:t>
      </w:r>
      <w:r w:rsidRPr="00E15F22">
        <w:t>щихся бережного отношения к учебной литературе, предусматривает меры по совершенствованию этой работы  при планировании учебно – воспитательного процесса на очередной учебный год и обеспечивает систематический контроль  за  её выполнением.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900"/>
          <w:tab w:val="left" w:pos="1080"/>
        </w:tabs>
        <w:ind w:firstLine="527"/>
        <w:jc w:val="both"/>
      </w:pPr>
      <w:r>
        <w:t xml:space="preserve"> </w:t>
      </w:r>
      <w:r w:rsidRPr="00E15F22">
        <w:t xml:space="preserve">Заместители </w:t>
      </w:r>
      <w:r>
        <w:t xml:space="preserve"> директора</w:t>
      </w:r>
      <w:r w:rsidRPr="00E15F22">
        <w:t xml:space="preserve"> по воспитательной работе и </w:t>
      </w:r>
      <w:r>
        <w:t>учебной</w:t>
      </w:r>
      <w:r w:rsidRPr="00E15F22">
        <w:t xml:space="preserve"> работе совместно с библиотекарем разрабатывают и пр</w:t>
      </w:r>
      <w:r>
        <w:t>едъявляют единые требования к уча</w:t>
      </w:r>
      <w:r w:rsidRPr="00E15F22">
        <w:t>щимся  по использованию и по сохранности Фонда. Совместно с классными руководителями и учителями – предметниками осуществляют систематический контроль над использованием и сохранностью Фонда в течение всего учебного года.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900"/>
        </w:tabs>
        <w:ind w:firstLine="527"/>
        <w:jc w:val="both"/>
      </w:pPr>
      <w:r>
        <w:t xml:space="preserve"> </w:t>
      </w:r>
      <w:r w:rsidRPr="00E15F22">
        <w:t>Классные руководители 1- 11 классов:</w:t>
      </w:r>
    </w:p>
    <w:p w:rsidR="004274F7" w:rsidRPr="00E15F22" w:rsidRDefault="004274F7" w:rsidP="00F05136">
      <w:pPr>
        <w:pStyle w:val="ListParagraph"/>
        <w:numPr>
          <w:ilvl w:val="0"/>
          <w:numId w:val="2"/>
        </w:numPr>
        <w:tabs>
          <w:tab w:val="left" w:pos="900"/>
        </w:tabs>
        <w:ind w:left="11" w:firstLine="527"/>
        <w:jc w:val="both"/>
      </w:pPr>
      <w:r w:rsidRPr="00E15F22">
        <w:t>Осу</w:t>
      </w:r>
      <w:r>
        <w:t>ществляют постоянную работу с уча</w:t>
      </w:r>
      <w:r w:rsidRPr="00E15F22">
        <w:t>щимися класса и их родителями (законными представителями) по воспитанию бережного отношения к книгам.</w:t>
      </w:r>
    </w:p>
    <w:p w:rsidR="004274F7" w:rsidRPr="00E15F22" w:rsidRDefault="004274F7" w:rsidP="00F05136">
      <w:pPr>
        <w:pStyle w:val="ListParagraph"/>
        <w:numPr>
          <w:ilvl w:val="0"/>
          <w:numId w:val="2"/>
        </w:numPr>
        <w:tabs>
          <w:tab w:val="left" w:pos="900"/>
        </w:tabs>
        <w:ind w:left="11" w:firstLine="527"/>
        <w:jc w:val="both"/>
      </w:pPr>
      <w:r w:rsidRPr="00E15F22">
        <w:t>Участвую</w:t>
      </w:r>
      <w:r>
        <w:t>т в выдаче учебной литературы уча</w:t>
      </w:r>
      <w:r w:rsidRPr="00E15F22">
        <w:t>щимся, организуют ее возврат в библио</w:t>
      </w:r>
      <w:r>
        <w:t>теку ОУ</w:t>
      </w:r>
      <w:r w:rsidRPr="00E15F22">
        <w:t xml:space="preserve"> по окончании учебного года.</w:t>
      </w:r>
    </w:p>
    <w:p w:rsidR="004274F7" w:rsidRPr="00E15F22" w:rsidRDefault="004274F7" w:rsidP="00F05136">
      <w:pPr>
        <w:pStyle w:val="ListParagraph"/>
        <w:numPr>
          <w:ilvl w:val="0"/>
          <w:numId w:val="2"/>
        </w:numPr>
        <w:tabs>
          <w:tab w:val="left" w:pos="900"/>
        </w:tabs>
        <w:ind w:left="11" w:firstLine="527"/>
        <w:jc w:val="both"/>
      </w:pPr>
      <w:r w:rsidRPr="00E15F22">
        <w:t>Постоянно контролируют состояние  Фонда.</w:t>
      </w:r>
    </w:p>
    <w:p w:rsidR="004274F7" w:rsidRPr="00E15F22" w:rsidRDefault="004274F7" w:rsidP="00F05136">
      <w:pPr>
        <w:pStyle w:val="ListParagraph"/>
        <w:numPr>
          <w:ilvl w:val="0"/>
          <w:numId w:val="2"/>
        </w:numPr>
        <w:tabs>
          <w:tab w:val="left" w:pos="900"/>
        </w:tabs>
        <w:ind w:left="11" w:firstLine="527"/>
        <w:jc w:val="both"/>
      </w:pPr>
      <w:r>
        <w:t>Обязывают уча</w:t>
      </w:r>
      <w:r w:rsidRPr="00E15F22">
        <w:t>щихся своевременно ремонтировать учебную литературу.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900"/>
        </w:tabs>
        <w:ind w:firstLine="527"/>
        <w:jc w:val="both"/>
      </w:pPr>
      <w:r>
        <w:t xml:space="preserve"> </w:t>
      </w:r>
      <w:r w:rsidRPr="00E15F22">
        <w:t>Учителя – предметники обязаны систематически проверять состояние учебной литературы по своему предмету и сообщать клас</w:t>
      </w:r>
      <w:r>
        <w:t>сному руководителю, родителям уча</w:t>
      </w:r>
      <w:r w:rsidRPr="00E15F22">
        <w:t>щихся через запись в дневнике о плохом отношении к учебной литературе.</w:t>
      </w:r>
    </w:p>
    <w:p w:rsidR="004274F7" w:rsidRPr="00E15F22" w:rsidRDefault="004274F7" w:rsidP="00F05136">
      <w:pPr>
        <w:pStyle w:val="ListParagraph"/>
        <w:numPr>
          <w:ilvl w:val="1"/>
          <w:numId w:val="1"/>
        </w:numPr>
        <w:tabs>
          <w:tab w:val="left" w:pos="900"/>
        </w:tabs>
        <w:ind w:firstLine="527"/>
        <w:jc w:val="both"/>
      </w:pPr>
      <w:r>
        <w:t xml:space="preserve"> </w:t>
      </w:r>
      <w:r w:rsidRPr="00E15F22">
        <w:t>Непосредственную работу с Фондом осуществ</w:t>
      </w:r>
      <w:r>
        <w:t>ляет  библиотекарь</w:t>
      </w:r>
      <w:r w:rsidRPr="00E15F22">
        <w:t xml:space="preserve"> </w:t>
      </w:r>
      <w:r>
        <w:t xml:space="preserve"> </w:t>
      </w:r>
    </w:p>
    <w:p w:rsidR="004274F7" w:rsidRPr="00E15F22" w:rsidRDefault="004274F7">
      <w:pPr>
        <w:rPr>
          <w:rFonts w:ascii="Times New Roman" w:hAnsi="Times New Roman" w:cs="Times New Roman"/>
          <w:sz w:val="24"/>
          <w:szCs w:val="24"/>
        </w:rPr>
      </w:pPr>
    </w:p>
    <w:sectPr w:rsidR="004274F7" w:rsidRPr="00E15F22" w:rsidSect="002E6F79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D57"/>
    <w:multiLevelType w:val="hybridMultilevel"/>
    <w:tmpl w:val="D80E4314"/>
    <w:lvl w:ilvl="0" w:tplc="A93AB16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6746322E"/>
    <w:multiLevelType w:val="multilevel"/>
    <w:tmpl w:val="F1AAC4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F22"/>
    <w:rsid w:val="000F3D15"/>
    <w:rsid w:val="001D688B"/>
    <w:rsid w:val="00266E55"/>
    <w:rsid w:val="002E6F79"/>
    <w:rsid w:val="00304D10"/>
    <w:rsid w:val="003A7A24"/>
    <w:rsid w:val="00426882"/>
    <w:rsid w:val="004274F7"/>
    <w:rsid w:val="004B6AC7"/>
    <w:rsid w:val="004C0613"/>
    <w:rsid w:val="005073D8"/>
    <w:rsid w:val="005271DF"/>
    <w:rsid w:val="005372D8"/>
    <w:rsid w:val="00610241"/>
    <w:rsid w:val="00731F20"/>
    <w:rsid w:val="007A2137"/>
    <w:rsid w:val="009450B8"/>
    <w:rsid w:val="009B49BD"/>
    <w:rsid w:val="009B658B"/>
    <w:rsid w:val="00B30BB9"/>
    <w:rsid w:val="00B42429"/>
    <w:rsid w:val="00C51033"/>
    <w:rsid w:val="00C8399C"/>
    <w:rsid w:val="00DA212D"/>
    <w:rsid w:val="00DA5AD5"/>
    <w:rsid w:val="00E15F22"/>
    <w:rsid w:val="00F0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22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5F2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15F22"/>
    <w:rPr>
      <w:b/>
      <w:bCs/>
    </w:rPr>
  </w:style>
  <w:style w:type="paragraph" w:customStyle="1" w:styleId="a">
    <w:name w:val="Без интервала"/>
    <w:basedOn w:val="Normal"/>
    <w:link w:val="a0"/>
    <w:uiPriority w:val="99"/>
    <w:rsid w:val="009450B8"/>
    <w:pPr>
      <w:spacing w:after="0" w:line="240" w:lineRule="auto"/>
    </w:pPr>
    <w:rPr>
      <w:rFonts w:eastAsia="Calibri"/>
      <w:lang w:eastAsia="en-US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9450B8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4</Pages>
  <Words>1385</Words>
  <Characters>7901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cp:lastPrinted>2016-02-05T09:22:00Z</cp:lastPrinted>
  <dcterms:created xsi:type="dcterms:W3CDTF">2013-12-18T09:35:00Z</dcterms:created>
  <dcterms:modified xsi:type="dcterms:W3CDTF">2016-02-05T10:02:00Z</dcterms:modified>
</cp:coreProperties>
</file>